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539" w:type="dxa"/>
        <w:tblLayout w:type="fixed"/>
        <w:tblLook w:val="01E0" w:firstRow="1" w:lastRow="1" w:firstColumn="1" w:lastColumn="1" w:noHBand="0" w:noVBand="0"/>
      </w:tblPr>
      <w:tblGrid>
        <w:gridCol w:w="360"/>
        <w:gridCol w:w="10272"/>
      </w:tblGrid>
      <w:tr w:rsidR="003E5A68" w:rsidRPr="003E5A68" w:rsidTr="00870F2A">
        <w:tc>
          <w:tcPr>
            <w:tcW w:w="360" w:type="dxa"/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3E5A68" w:rsidRPr="003E5A68" w:rsidRDefault="003E5A68" w:rsidP="00870F2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00"/>
                <w:sz w:val="24"/>
                <w:szCs w:val="24"/>
              </w:rPr>
            </w:pPr>
          </w:p>
        </w:tc>
        <w:tc>
          <w:tcPr>
            <w:tcW w:w="10272" w:type="dxa"/>
          </w:tcPr>
          <w:p w:rsidR="003E5A68" w:rsidRPr="003E5A68" w:rsidRDefault="00870F2A" w:rsidP="00870F2A">
            <w:pPr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F2A">
              <w:rPr>
                <w:rFonts w:ascii="Times New Roman" w:hAnsi="Times New Roman" w:cs="Times New Roman"/>
                <w:sz w:val="24"/>
                <w:szCs w:val="24"/>
              </w:rPr>
              <w:object w:dxaOrig="9180" w:dyaOrig="126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2.75pt;height:694.5pt" o:ole="">
                  <v:imagedata r:id="rId6" o:title=""/>
                </v:shape>
                <o:OLEObject Type="Embed" ProgID="Acrobat.Document.DC" ShapeID="_x0000_i1025" DrawAspect="Content" ObjectID="_1790094809" r:id="rId7"/>
              </w:object>
            </w:r>
          </w:p>
          <w:p w:rsidR="003E5A68" w:rsidRPr="003E5A68" w:rsidRDefault="003E5A68" w:rsidP="00870F2A">
            <w:pPr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0B67" w:rsidRDefault="003E5A68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</w:t>
      </w:r>
      <w:r w:rsidR="00A30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A30B67" w:rsidRDefault="00A30B67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образовательной программы</w:t>
      </w:r>
    </w:p>
    <w:p w:rsidR="00A30B67" w:rsidRDefault="00A30B67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составлена в соответствии со следующими нормативными документами:</w:t>
      </w:r>
    </w:p>
    <w:p w:rsidR="00A30B67" w:rsidRDefault="00A30B67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29.12.2012 №273 – ФЗ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Об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образовании в РФ»( с изменениями и дополнениями);</w:t>
      </w:r>
    </w:p>
    <w:p w:rsidR="00A30B67" w:rsidRDefault="00A30B67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Правительства РФ от 31 марта 2022 г. № 678-р «Об утверждении Концепции дополнительного образования детей до 2030 г.и плана мероприятий по ее реализации»;</w:t>
      </w:r>
    </w:p>
    <w:p w:rsidR="00A30B67" w:rsidRDefault="00A30B67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A30B67" w:rsidRDefault="00A30B67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МБОУ СОШ № 4 г. Липецка;</w:t>
      </w:r>
    </w:p>
    <w:p w:rsidR="00A30B67" w:rsidRDefault="00A30B67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15.09.2020 №1441 « Об утверждении Правил оказания платных образовательных услуг».</w:t>
      </w:r>
    </w:p>
    <w:p w:rsidR="00A30B67" w:rsidRDefault="00A30B67" w:rsidP="00870F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принципы, на которых строятся ПОУ, - научность, системность, доступность. Это позволит школьникам лучше подготовиться к экзаменам.</w:t>
      </w:r>
    </w:p>
    <w:p w:rsidR="00A30B67" w:rsidRDefault="00A30B67" w:rsidP="00870F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данных ПОУ является подготовка учащихся к новой форме сдачи экзамена (ОГЭ) и преодоление трудностей в изучении русского языка, повышение уровня ЗУН, необходимых для успешной сдачи экзаменов.</w:t>
      </w:r>
    </w:p>
    <w:p w:rsidR="00B27E0C" w:rsidRPr="00091D1B" w:rsidRDefault="00B27E0C" w:rsidP="00870F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принципы, на которых строятся ПОУ, - научность, системность, доступность. Это позволит школьникам лучше подготовиться к экзаменам.</w:t>
      </w:r>
    </w:p>
    <w:p w:rsidR="00B27E0C" w:rsidRPr="00091D1B" w:rsidRDefault="00B27E0C" w:rsidP="00870F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экзамен в 9 классе требует от учащихся умения работать с текстом. Общая направленность экзамена заключается в проверке следующих умений и навыков:</w:t>
      </w:r>
    </w:p>
    <w:p w:rsidR="00B27E0C" w:rsidRPr="00091D1B" w:rsidRDefault="00B27E0C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писать сжатое изложение</w:t>
      </w:r>
    </w:p>
    <w:p w:rsidR="00B27E0C" w:rsidRPr="00091D1B" w:rsidRDefault="00B27E0C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​ читать текст и анализировать его содержание </w:t>
      </w:r>
    </w:p>
    <w:p w:rsidR="00B27E0C" w:rsidRPr="00091D1B" w:rsidRDefault="00B27E0C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выполнять тестовые задания, проверяющие знания и умения в разных областях школьного курса русского языка</w:t>
      </w:r>
    </w:p>
    <w:p w:rsidR="00B27E0C" w:rsidRPr="00584BA2" w:rsidRDefault="00B27E0C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84BA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сочинение на одну из предложенных тем (15.1; 15.2;15.3)</w:t>
      </w:r>
    </w:p>
    <w:p w:rsidR="00A30B67" w:rsidRDefault="00A30B67" w:rsidP="00870F2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Основные цели программы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A30B67" w:rsidRDefault="00A30B67" w:rsidP="00870F2A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•  воспитание  гражданственности  и  патриотизма, 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 </w:t>
      </w:r>
    </w:p>
    <w:p w:rsidR="00A30B67" w:rsidRDefault="00A30B67" w:rsidP="00870F2A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• 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 взаимодействию  и  взаимопониманию,  потребности  к речевому самосовершенствованию; </w:t>
      </w:r>
    </w:p>
    <w:p w:rsidR="00A30B67" w:rsidRDefault="00A30B67" w:rsidP="00870F2A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lastRenderedPageBreak/>
        <w:t xml:space="preserve">• 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 </w:t>
      </w:r>
    </w:p>
    <w:p w:rsidR="00A30B67" w:rsidRDefault="00A30B67" w:rsidP="00870F2A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>• 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A30B67" w:rsidRDefault="00A30B67" w:rsidP="00870F2A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color w:val="181818"/>
          <w:sz w:val="28"/>
          <w:szCs w:val="28"/>
        </w:rPr>
        <w:t>Эти цели обусловливают следующие задачи</w:t>
      </w:r>
      <w:r>
        <w:rPr>
          <w:rFonts w:ascii="Times New Roman" w:hAnsi="Times New Roman" w:cs="Times New Roman"/>
          <w:color w:val="181818"/>
          <w:sz w:val="28"/>
          <w:szCs w:val="28"/>
        </w:rPr>
        <w:t>:</w:t>
      </w:r>
    </w:p>
    <w:p w:rsidR="00A30B67" w:rsidRDefault="00A30B67" w:rsidP="00870F2A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- дать учащимся представление о роли языка в жизни общества, о языке как развивающемся явлении, о месте русского языка в современном мире, о его богатстве и выразительности; </w:t>
      </w:r>
    </w:p>
    <w:p w:rsidR="00A30B67" w:rsidRDefault="00A30B67" w:rsidP="00870F2A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- обеспечить усвоение определённого круга знаний из области фонетики, орфоэпии, орфографии, лексики, </w:t>
      </w:r>
      <w:proofErr w:type="spellStart"/>
      <w:r>
        <w:rPr>
          <w:rFonts w:ascii="Times New Roman" w:hAnsi="Times New Roman" w:cs="Times New Roman"/>
          <w:color w:val="181818"/>
          <w:sz w:val="28"/>
          <w:szCs w:val="28"/>
        </w:rPr>
        <w:t>морфемики</w:t>
      </w:r>
      <w:proofErr w:type="spellEnd"/>
      <w:r>
        <w:rPr>
          <w:rFonts w:ascii="Times New Roman" w:hAnsi="Times New Roman" w:cs="Times New Roman"/>
          <w:color w:val="181818"/>
          <w:sz w:val="28"/>
          <w:szCs w:val="28"/>
        </w:rPr>
        <w:t xml:space="preserve">, словообразования, морфологии, синтаксиса, </w:t>
      </w:r>
      <w:proofErr w:type="gramStart"/>
      <w:r>
        <w:rPr>
          <w:rFonts w:ascii="Times New Roman" w:hAnsi="Times New Roman" w:cs="Times New Roman"/>
          <w:color w:val="181818"/>
          <w:sz w:val="28"/>
          <w:szCs w:val="28"/>
        </w:rPr>
        <w:t>пунктуации ,</w:t>
      </w:r>
      <w:proofErr w:type="gramEnd"/>
      <w:r>
        <w:rPr>
          <w:rFonts w:ascii="Times New Roman" w:hAnsi="Times New Roman" w:cs="Times New Roman"/>
          <w:color w:val="181818"/>
          <w:sz w:val="28"/>
          <w:szCs w:val="28"/>
        </w:rPr>
        <w:t xml:space="preserve"> стилистики;</w:t>
      </w:r>
    </w:p>
    <w:p w:rsidR="00A30B67" w:rsidRDefault="00A30B67" w:rsidP="00870F2A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- развивать речь учащихся: обогащать их словарный запас, грамматический строй речи;</w:t>
      </w:r>
    </w:p>
    <w:p w:rsidR="00A30B67" w:rsidRDefault="00A30B67" w:rsidP="00870F2A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 xml:space="preserve"> - формировать и совершенствовать орфографические и пунктуационные умения и навыки;</w:t>
      </w:r>
    </w:p>
    <w:p w:rsidR="00AF77C2" w:rsidRPr="00091D1B" w:rsidRDefault="00AF77C2" w:rsidP="00870F2A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091D1B">
        <w:rPr>
          <w:rFonts w:ascii="Times New Roman" w:hAnsi="Times New Roman" w:cs="Times New Roman"/>
          <w:color w:val="181818"/>
          <w:sz w:val="28"/>
          <w:szCs w:val="28"/>
        </w:rPr>
        <w:t xml:space="preserve"> - формировать умение анализировать речевые факты, применять их в соответствии с ситуацией общения;</w:t>
      </w:r>
    </w:p>
    <w:p w:rsidR="00DC0C73" w:rsidRPr="00091D1B" w:rsidRDefault="00AF77C2" w:rsidP="00870F2A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091D1B">
        <w:rPr>
          <w:rFonts w:ascii="Times New Roman" w:hAnsi="Times New Roman" w:cs="Times New Roman"/>
          <w:color w:val="181818"/>
          <w:sz w:val="28"/>
          <w:szCs w:val="28"/>
        </w:rPr>
        <w:t>- формировать умение анализировать</w:t>
      </w:r>
      <w:r w:rsidR="00D7264C" w:rsidRPr="00091D1B">
        <w:rPr>
          <w:rFonts w:ascii="Times New Roman" w:hAnsi="Times New Roman" w:cs="Times New Roman"/>
          <w:color w:val="181818"/>
          <w:sz w:val="28"/>
          <w:szCs w:val="28"/>
        </w:rPr>
        <w:t xml:space="preserve"> тексты</w:t>
      </w:r>
      <w:r w:rsidRPr="00091D1B">
        <w:rPr>
          <w:rFonts w:ascii="Times New Roman" w:hAnsi="Times New Roman" w:cs="Times New Roman"/>
          <w:color w:val="181818"/>
          <w:sz w:val="28"/>
          <w:szCs w:val="28"/>
        </w:rPr>
        <w:t xml:space="preserve"> и со</w:t>
      </w:r>
      <w:r w:rsidR="00D7264C" w:rsidRPr="00091D1B">
        <w:rPr>
          <w:rFonts w:ascii="Times New Roman" w:hAnsi="Times New Roman" w:cs="Times New Roman"/>
          <w:color w:val="181818"/>
          <w:sz w:val="28"/>
          <w:szCs w:val="28"/>
        </w:rPr>
        <w:t>здавать</w:t>
      </w:r>
      <w:r w:rsidRPr="00091D1B"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="00D7264C" w:rsidRPr="00091D1B">
        <w:rPr>
          <w:rFonts w:ascii="Times New Roman" w:hAnsi="Times New Roman" w:cs="Times New Roman"/>
          <w:color w:val="181818"/>
          <w:sz w:val="28"/>
          <w:szCs w:val="28"/>
        </w:rPr>
        <w:t>собственное сочинение-рассуждение.</w:t>
      </w:r>
    </w:p>
    <w:p w:rsidR="00B46451" w:rsidRDefault="00B46451" w:rsidP="00870F2A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и новизна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обусловлены желанием донести до учащихся более глубокие знания родного языка. Ученикам предлагается познакомиться с темами, которые не изучаются в школьном курсе, выйти за пределы учебника. На занятиях большое внимание будет уделяться развитию речи, устной и письменной. </w:t>
      </w:r>
    </w:p>
    <w:p w:rsidR="00B27E0C" w:rsidRPr="00B46451" w:rsidRDefault="00B46451" w:rsidP="00870F2A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Педагогическая целесообразность </w:t>
      </w:r>
      <w:r w:rsidRPr="00B464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обусловлена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464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необходимостью лучше узнать свой родной язык, познакомиться с трудными случаями правописания, подготовиться к сдаче экзамена.</w:t>
      </w:r>
    </w:p>
    <w:p w:rsidR="00B27E0C" w:rsidRDefault="00B27E0C" w:rsidP="00870F2A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6AC" w:rsidRDefault="00B46451" w:rsidP="00870F2A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Pr="00B46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результаты:</w:t>
      </w:r>
    </w:p>
    <w:p w:rsidR="00B46451" w:rsidRPr="005236AC" w:rsidRDefault="005236AC" w:rsidP="00870F2A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46451" w:rsidRPr="00523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результате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обучения </w:t>
      </w:r>
      <w:r w:rsidR="00B46451" w:rsidRPr="005236A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должны: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писать сжатое изложение;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тестовые задания;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писать сочинение-рассуждение на заданную тему.</w:t>
      </w:r>
    </w:p>
    <w:p w:rsidR="00B46451" w:rsidRPr="00091D1B" w:rsidRDefault="00B46451" w:rsidP="00870F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подготовки к итоговой аттестации рекомендуется продумать систему упражнений, нацеленных на предварительную проверку и последующую корректировку следующих </w:t>
      </w:r>
      <w:r w:rsidRPr="005236A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умений учащихся: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понимать на слух содержание звучащих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понимать основную мысль прослушанного текста;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​ умение понимать отношение автора к поставленной в прослушанном тексте проблеме;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сжато излагать содержание прослушанных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интерпретировать информацию звучащего текста;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точно и полно понимать содержание прочитанных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понимать главную мысль прочитанного текста;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понимать отношение автора к поставленной в прочитанном тексте проблеме;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понимать основную мысль, объединяющую прочитанный и прослушанный тексты;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комментировать отношение авторов к поставленной в прослушанном и прочитанном тексте проблеме;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интерпретировать информацию прочитанного текста;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определять стиль и функционально-смысловой тип речи прочитанного текста;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определять средства связи предложений в тексте;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проводить звукобуквенный анализ слова;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определять лексическое значение слова и фразеологического оборота;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умение проводить морфемный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слова;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определять основные способы образования слов;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определять принадлежность слова к определенной части речи по его грамматическим признакам;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определять принадлежность предложения к определенной синтаксической модели по его смыслу, интонации и грамматическим признакам;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​ умение находить грамматическую основу предложения; 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​ умение применять знания по фонетике, лексике, 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морфемике</w:t>
      </w:r>
      <w:proofErr w:type="spellEnd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словообразованию, морфологии и синтаксису в практике правописания;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создавать текст в соответствии с заданной темой и функционально-смысловым типом речи;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выражать собственное мнение по проблеме, затронутой в прослушанном и прочитанном текстах, аргументировать его с привлечением информации, извлечённой из них, а также знаний, жизненного или читательского опыта;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последовательно излагать собственные мысли;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умение осуществлять выбор и организацию языковых средств в соответствии с темой, целью, стилем и функционально-смысловым типом речи;</w:t>
      </w:r>
    </w:p>
    <w:p w:rsidR="00B46451" w:rsidRPr="00091D1B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использовать в собственной речи разнообразные грамматические конструкции и лексическое богатство языка;</w:t>
      </w:r>
    </w:p>
    <w:p w:rsidR="00B46451" w:rsidRDefault="00B4645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​ умение оформлять речь в соответствии с орфографическими, грамматическими, пунктуационными и речевыми нормами литературного языка.</w:t>
      </w:r>
    </w:p>
    <w:p w:rsidR="00B46451" w:rsidRDefault="00A86E1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B46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чебный план</w:t>
      </w:r>
    </w:p>
    <w:p w:rsidR="005236AC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содержанием ПОУ «Трудности русского языка». Культура речи. Что такое хорошая речь? Какие нормы языка существуют? Пробное тестирование – 1 ч </w:t>
      </w:r>
    </w:p>
    <w:p w:rsidR="00B46451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Лексическое значение слова. Синонимы. Лексический анализ. Тестовая работа. Фразеологические обороты – 1 ч </w:t>
      </w:r>
    </w:p>
    <w:p w:rsidR="00D50E59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сжатым изложением. Композиция – 2 ч </w:t>
      </w:r>
    </w:p>
    <w:p w:rsidR="00D50E59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Выразительность русской речи. Основные изобразительно-выразительные средства языка- 1 ч </w:t>
      </w:r>
    </w:p>
    <w:p w:rsidR="00D50E59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сжатым изложением. Определение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ч </w:t>
      </w:r>
    </w:p>
    <w:p w:rsidR="00D50E59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корней. Трудности современной русской орфографии. Тестовая работа – 1 ч </w:t>
      </w:r>
    </w:p>
    <w:p w:rsidR="00D50E59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приставок. Трудности современной русской орфографии. Тестовая работа – 1 ч </w:t>
      </w:r>
    </w:p>
    <w:p w:rsidR="00D50E59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суффиксов. Трудности современной русской орфографии. Тестовая работа -1 ч </w:t>
      </w:r>
    </w:p>
    <w:p w:rsidR="00D50E59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Словосочетание. Синтаксические нормы. Тестовая работа. Трудности грамматического управления в современном русском языке – 1 ч </w:t>
      </w:r>
    </w:p>
    <w:p w:rsidR="00D50E59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Предложение. Грамматическая (предикативная) основа предложения. Грамматические нормы. Тестовая работа– 1 ч</w:t>
      </w:r>
    </w:p>
    <w:p w:rsidR="00D50E59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Простое осложнённое предложение. Знаки препинания в простом осложнённом предложении. Тестовая работа– 1 ч</w:t>
      </w:r>
    </w:p>
    <w:p w:rsidR="00D50E59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сложносочинённом предложении. Тестовая работа– 1 ч</w:t>
      </w:r>
    </w:p>
    <w:p w:rsidR="00D50E59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сложноподчинённом предложении. Тестовая работа– 1 ч</w:t>
      </w:r>
    </w:p>
    <w:p w:rsidR="00D50E59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Синтаксический анализ сложного предложения. Тестовая работа– 1 ч</w:t>
      </w:r>
    </w:p>
    <w:p w:rsidR="00D50E59" w:rsidRDefault="00D50E59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Бессоюзные сложные предложения. Сложные предложения с разными видами связи. Тестовая работа– 1 ч</w:t>
      </w:r>
    </w:p>
    <w:p w:rsidR="00B16B75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Изложение. Методика обучения написанию сжатого изложения. Способы и приёмы компрессии текста. Написание сжатого изложения и его анализ – 2 ч </w:t>
      </w:r>
    </w:p>
    <w:p w:rsidR="00D50E59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Тестовая работа– 1 ч</w:t>
      </w:r>
    </w:p>
    <w:p w:rsidR="00B16B75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Сочинение-рассуждение. Структура сочинения-рассуждения. Алгоритм написания сочинения – рассуждения– 1 ч</w:t>
      </w:r>
    </w:p>
    <w:p w:rsidR="00B16B75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Сочинение-рассуждение</w:t>
      </w:r>
      <w:r w:rsidRPr="00B16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сочинения-рассуждения на лингвистическую тему 13.1 на лингвистическую тему. Общая характеристика.</w:t>
      </w:r>
      <w:r w:rsidRPr="00B16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1 ч</w:t>
      </w:r>
    </w:p>
    <w:p w:rsidR="00B16B75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Композиция сочинения-рассуждения на тему с объяснением фрагмента текста 13.2– 1 ч</w:t>
      </w:r>
    </w:p>
    <w:p w:rsidR="00B16B75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 сочинения-рассуждения на морально-этическую тему 13.3 – 2 ч </w:t>
      </w:r>
    </w:p>
    <w:p w:rsidR="00B16B75" w:rsidRPr="00B16B75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Итоговое тестирование с написанием изложения и сочинения – 3 </w:t>
      </w:r>
    </w:p>
    <w:p w:rsidR="00870F2A" w:rsidRDefault="00870F2A" w:rsidP="00870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Календарный учебный график</w:t>
      </w:r>
    </w:p>
    <w:p w:rsidR="00870F2A" w:rsidRDefault="00870F2A" w:rsidP="00870F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Сроки реализации: </w:t>
      </w:r>
      <w:r w:rsidRPr="00646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 </w:t>
      </w:r>
      <w:r w:rsidRPr="00646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год</w:t>
      </w:r>
      <w:r w:rsidRPr="00646B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0F2A" w:rsidRPr="00862A83" w:rsidRDefault="00870F2A" w:rsidP="00870F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>Начало занятий: 1 октября</w:t>
      </w:r>
    </w:p>
    <w:p w:rsidR="00870F2A" w:rsidRPr="00862A83" w:rsidRDefault="00870F2A" w:rsidP="00870F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lastRenderedPageBreak/>
        <w:t>Окончание занятий: 30 апреля</w:t>
      </w:r>
    </w:p>
    <w:p w:rsidR="00870F2A" w:rsidRPr="00862A83" w:rsidRDefault="00870F2A" w:rsidP="00870F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>Программа рас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862A83">
        <w:rPr>
          <w:rFonts w:ascii="Times New Roman" w:eastAsia="Calibri" w:hAnsi="Times New Roman" w:cs="Times New Roman"/>
          <w:sz w:val="28"/>
          <w:szCs w:val="28"/>
        </w:rPr>
        <w:t>читана на 1 год, 1 час в неделю</w:t>
      </w:r>
    </w:p>
    <w:p w:rsidR="00870F2A" w:rsidRPr="00862A83" w:rsidRDefault="00870F2A" w:rsidP="00870F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 xml:space="preserve">Возраст: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862A83">
        <w:rPr>
          <w:rFonts w:ascii="Times New Roman" w:eastAsia="Calibri" w:hAnsi="Times New Roman" w:cs="Times New Roman"/>
          <w:sz w:val="28"/>
          <w:szCs w:val="28"/>
        </w:rPr>
        <w:t xml:space="preserve"> класс (1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62A83">
        <w:rPr>
          <w:rFonts w:ascii="Times New Roman" w:eastAsia="Calibri" w:hAnsi="Times New Roman" w:cs="Times New Roman"/>
          <w:sz w:val="28"/>
          <w:szCs w:val="28"/>
        </w:rPr>
        <w:t>-1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862A83">
        <w:rPr>
          <w:rFonts w:ascii="Times New Roman" w:eastAsia="Calibri" w:hAnsi="Times New Roman" w:cs="Times New Roman"/>
          <w:sz w:val="28"/>
          <w:szCs w:val="28"/>
        </w:rPr>
        <w:t xml:space="preserve"> лет)</w:t>
      </w:r>
    </w:p>
    <w:p w:rsidR="00870F2A" w:rsidRPr="00862A83" w:rsidRDefault="00870F2A" w:rsidP="00870F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>Численный состав группы: до 25 человек</w:t>
      </w:r>
    </w:p>
    <w:p w:rsidR="00870F2A" w:rsidRPr="00862A83" w:rsidRDefault="00870F2A" w:rsidP="00870F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>Форма обучения: очная</w:t>
      </w:r>
    </w:p>
    <w:p w:rsidR="00870F2A" w:rsidRPr="00862A83" w:rsidRDefault="00870F2A" w:rsidP="00870F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>Форма занятий: групповая</w:t>
      </w:r>
    </w:p>
    <w:p w:rsidR="00870F2A" w:rsidRPr="00862A83" w:rsidRDefault="00870F2A" w:rsidP="00870F2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>Срок проведения промежуточной аттестации: за 3 дня до окончания занятий.</w:t>
      </w:r>
    </w:p>
    <w:p w:rsidR="00870F2A" w:rsidRDefault="00870F2A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B75" w:rsidRPr="00A86E11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E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 используются:</w:t>
      </w:r>
    </w:p>
    <w:p w:rsidR="00B16B75" w:rsidRPr="00091D1B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лекции учителя;</w:t>
      </w:r>
    </w:p>
    <w:p w:rsidR="00B16B75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обобщающих таблиц и схем;</w:t>
      </w:r>
    </w:p>
    <w:p w:rsidR="00B16B75" w:rsidRPr="00091D1B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 самостоятельная работа учащихся (наблюдения над языковым материалом, их анализ, выводы);</w:t>
      </w:r>
    </w:p>
    <w:p w:rsidR="00B16B75" w:rsidRPr="00091D1B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группах;​  работа с тестами;</w:t>
      </w:r>
    </w:p>
    <w:p w:rsidR="00B16B75" w:rsidRPr="00091D1B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  написание изложений и сочинений.</w:t>
      </w:r>
    </w:p>
    <w:p w:rsidR="00870F2A" w:rsidRDefault="00870F2A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0F2A" w:rsidRDefault="00870F2A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6B75" w:rsidRDefault="003E5A68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28ч (1ч в неделю) 8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60"/>
        <w:gridCol w:w="4173"/>
        <w:gridCol w:w="1929"/>
        <w:gridCol w:w="1950"/>
      </w:tblGrid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фактического проведения</w:t>
            </w: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содержанием ПОУ «Трудности русского языка». Культура речи. Что такое хорошая речь? Какие нормы языка существуют? Пробное тестирование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Лексическое значение слова. Синонимы. Лексический анализ. Тестовая работа. Фразеологические обороты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сжатым изложением. Композиция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16,23.10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Выразительность русской речи. Основные изобразительно-выразительные средства языка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160202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r w:rsidR="00B16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над сжатым изложением. Определение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</w:t>
            </w:r>
            <w:proofErr w:type="spell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корней. Трудности современной русской орфографии.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приставок. Трудности современной русской орфографии.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суффиксов. Трудности современной русской орфографии.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Словосочетание. Синтаксические нормы. Тестовая работа. Трудности грамматического управления в современном русском языке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Предложение. Грамматическая (предикативная) основа предложения. Грамматические нормы.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Простое осложнённое предложение. Знаки препинания в простом осложнённом предложении.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сложносочинённом предложении.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сложноподчинённом предложении.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Синтаксический анализ сложного предложения.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Бессоюзные сложные предложения. Сложные предложения с разными видами связи. Тестовая работа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Изложение. Методика обучения написанию сжатого изложения. Способы и приёмы компрессии текста. Написание сжатого изложения и его анализ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05,12.02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19.02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Сочинение-рассуждение. Структура сочинения-рассуждения. Алгоритм написания сочинения – рассуждения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26.02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Сочинение-рассуждение на лингвистическую тему. Общая характеристика.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сочинения-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рассуждения на лингвистическую тему 13.1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11.03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Композиция сочинения-рассуждения на тему с объяснением фрагмента текста 13.2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24-25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 сочинения-рассуждения на морально-этическую тему 13.3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19.03., 01.04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6B75" w:rsidTr="007804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26-28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тестирование с написанием изложения и сочинения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08.04, 15.04, 22.04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75" w:rsidRDefault="00B16B75" w:rsidP="00870F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6B75" w:rsidRPr="00091D1B" w:rsidRDefault="00B16B75" w:rsidP="00870F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6E11" w:rsidRDefault="00B16B75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="00A86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</w:p>
    <w:p w:rsidR="00FD4256" w:rsidRPr="00A86E11" w:rsidRDefault="00A86E11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16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  <w:r w:rsidR="00FD4256" w:rsidRPr="00091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речи.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Хорошая речь: правильность, точность, ясность, выразительность, красота, уместность. 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литературного языка как основное понятие культуры речи. 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Лексические нормы. Лексическое значение слова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Синонимы. Антонимы. Омонимы 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Фразеологические обороты</w:t>
      </w:r>
      <w:r w:rsidR="002B7E92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 слов по происхождению и употреблению</w:t>
      </w:r>
      <w:r w:rsidR="002B7E92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Лексический анализ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Выразительность русской речи.</w:t>
      </w:r>
      <w:r w:rsidR="002B7E92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выразительности.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и организация языковых средств в 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</w:t>
      </w:r>
      <w:proofErr w:type="spellEnd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</w:t>
      </w:r>
      <w:proofErr w:type="spellEnd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темой, целями, сферой и ситуацией общения.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Употребление слова в строгом соответствии с его лексическим значением – важное условие речевого общения. 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Лексическая сочетаемость. 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Жаргонизмы. 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Речевая избыточность и речевая недостаточность. 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Грамматические нормы.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в морфологии и орфографии. Нормативное употребление форм имен существительных, имен прилагательных, глаголов, местоимений, числительных. </w:t>
      </w:r>
    </w:p>
    <w:p w:rsidR="0036205F" w:rsidRPr="00091D1B" w:rsidRDefault="002B7E92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корней. Правописание приставок. 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суффиксов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Синтаксические нормы. </w:t>
      </w:r>
    </w:p>
    <w:p w:rsidR="0036205F" w:rsidRPr="00091D1B" w:rsidRDefault="002B7E92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Словосочетание.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Нормативное построение словосочетаний по типу согласования, управления. Правильное употребление предлогов в составе словосочетаний.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Предложение. Грамматическая (преди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кативная) основа предложения</w:t>
      </w:r>
      <w:r w:rsidR="002B7E92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Простое осложнённое предложение. Знаки препинания в простом осл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ожнённом предложении</w:t>
      </w:r>
      <w:r w:rsidR="002B7E92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построение предложений.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построение предложений с обособленными членами</w:t>
      </w:r>
      <w:r w:rsidR="002B7E92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Знаки препинания в 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сложносочинённом предложении</w:t>
      </w:r>
      <w:r w:rsidR="002B7E92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с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ложноподчинённом предложении</w:t>
      </w:r>
      <w:r w:rsidR="002B7E92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Синтаксический 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сложного предложения</w:t>
      </w:r>
      <w:r w:rsidR="002B7E92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05F" w:rsidRPr="00091D1B" w:rsidRDefault="006548B7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ессоюзные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сложные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</w:t>
      </w:r>
      <w:r w:rsidR="002B7E92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Сложные предложения с разными видами связи</w:t>
      </w:r>
      <w:r w:rsidR="002B7E92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обучения написанию </w:t>
      </w:r>
      <w:r w:rsidRPr="00091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сжатого изложения.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Изложение. Виды изложений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и приемы компрессии текста. Написание сжатого изложения и его анализ.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Тема, идея, проблема и способы их определения и формулирования.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Композиция, логическая, грамматическая структура текста.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микротеме</w:t>
      </w:r>
      <w:proofErr w:type="spellEnd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Соотношение 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микротемы</w:t>
      </w:r>
      <w:proofErr w:type="spellEnd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абзацного строения текста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об абзаце как о пунктуационном знаке. Главная и второстепенная информация в тексте.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слова и их роль в определении границ главной информации.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компрессии (сокращения) текста: грамматические, логические, синтаксические.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как продукт речевой деятельности. Смысловая и комп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озиционная целостность текста</w:t>
      </w:r>
      <w:r w:rsidR="00A05ECD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Извлечение информ</w:t>
      </w:r>
      <w:r w:rsidR="00A05ECD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 из различных источников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воспроизведение текста с заданной степенью свёрнутости (сжатое изложение сод</w:t>
      </w:r>
      <w:r w:rsidR="00A05ECD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ержания прослушанного текста).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Сочинение-рассуждение.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сочинения-рассуждения. Алгоритм написания сочинения – ра</w:t>
      </w:r>
      <w:r w:rsidR="00A05ECD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ссуждения</w:t>
      </w:r>
      <w:r w:rsidR="00FD425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начать сочинение-рассуждение на лингвистическую тему. Речевые клише, используемые в сочинении-рассуждении. Создание текста в соответствии с заданной темой и функционально-смысловым типом речи.</w:t>
      </w:r>
      <w:r w:rsidR="00A05ECD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межфразовой связи.</w:t>
      </w:r>
    </w:p>
    <w:p w:rsidR="006548B7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Композиция сочинения-рассуждения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сочинения-рассужде</w:t>
      </w:r>
      <w:r w:rsidR="003D41B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на лингвистическую тему 13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6548B7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48B7" w:rsidRPr="00091D1B" w:rsidRDefault="006548B7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сочинения-рассуждения с</w:t>
      </w:r>
      <w:r w:rsidR="003D4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объяснением фрагмента текста 13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.2;</w:t>
      </w:r>
    </w:p>
    <w:p w:rsidR="00FD4256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сочинения-рассуждения</w:t>
      </w:r>
      <w:r w:rsidR="003D4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морально-этическую тему 13</w:t>
      </w:r>
      <w:r w:rsidR="003D60E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FD4256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05F" w:rsidRDefault="00DC0C73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​</w:t>
      </w:r>
      <w:r w:rsidR="00A86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86E11" w:rsidRPr="00A86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Методическое обеспечение</w:t>
      </w:r>
      <w:r w:rsidR="00A86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6205F" w:rsidRPr="00091D1B" w:rsidRDefault="0036205F" w:rsidP="00870F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 экзамену рекомендуется использовать учебники, имеющие г</w:t>
      </w:r>
      <w:r w:rsid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риф Министерства образования РФ.</w:t>
      </w:r>
      <w:r w:rsidR="00091D1B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экзамену можно готовиться также по другим учебникам, включенным в «Федеральный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учреждениях». Перечень учебников размещён на сайте Министерства образования и науки Российской Федерации (</w:t>
      </w:r>
      <w:hyperlink r:id="rId8" w:tgtFrame="_blank" w:history="1">
        <w:r w:rsidR="00091D1B" w:rsidRPr="00387C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www.edu.ru</w:t>
        </w:r>
      </w:hyperlink>
      <w:r w:rsidR="00091D1B" w:rsidRPr="00387C9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91D1B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«Документы министерства».</w:t>
      </w:r>
      <w:r w:rsidR="00387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Методическую помощь учителю могут оказать следующие материалы, размещенные на сайте ФИПИ:</w:t>
      </w:r>
    </w:p>
    <w:p w:rsidR="0036205F" w:rsidRPr="00091D1B" w:rsidRDefault="0036205F" w:rsidP="00870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документы, регламентирующие разработку 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КИМов</w:t>
      </w:r>
      <w:proofErr w:type="spellEnd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государственной итоговой а</w:t>
      </w:r>
      <w:r w:rsidR="00AC45D2"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ттест</w:t>
      </w:r>
      <w:r w:rsidR="00212B94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 по русскому языку 2023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(кодификатор элементов содержания, спецификация и демонстрационный вариант экзаменационной </w:t>
      </w:r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работы); перечень учебных изданий, рекомендуемых ФИПИ для подготовки к экзамену. </w:t>
      </w:r>
      <w:proofErr w:type="spellStart"/>
      <w:r w:rsidRPr="00091D1B">
        <w:rPr>
          <w:rFonts w:ascii="Times New Roman" w:eastAsia="Times New Roman" w:hAnsi="Times New Roman" w:cs="Times New Roman"/>
          <w:sz w:val="28"/>
          <w:szCs w:val="28"/>
          <w:lang w:eastAsia="ru-RU"/>
        </w:rPr>
        <w:t>www:fipi.ru</w:t>
      </w:r>
      <w:proofErr w:type="spellEnd"/>
    </w:p>
    <w:p w:rsidR="002347E6" w:rsidRPr="00091D1B" w:rsidRDefault="002347E6" w:rsidP="00870F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F2A" w:rsidRPr="00091D1B" w:rsidRDefault="00870F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70F2A" w:rsidRPr="00091D1B" w:rsidSect="00234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6A09"/>
    <w:multiLevelType w:val="hybridMultilevel"/>
    <w:tmpl w:val="3F645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B61FE"/>
    <w:multiLevelType w:val="hybridMultilevel"/>
    <w:tmpl w:val="0B9C9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479FB"/>
    <w:multiLevelType w:val="multilevel"/>
    <w:tmpl w:val="0BCABE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E037C8F"/>
    <w:multiLevelType w:val="hybridMultilevel"/>
    <w:tmpl w:val="7CE61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A432A8"/>
    <w:multiLevelType w:val="hybridMultilevel"/>
    <w:tmpl w:val="280010E4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5">
    <w:nsid w:val="73914552"/>
    <w:multiLevelType w:val="hybridMultilevel"/>
    <w:tmpl w:val="58680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205F"/>
    <w:rsid w:val="00091D1B"/>
    <w:rsid w:val="000A5A67"/>
    <w:rsid w:val="000E5F45"/>
    <w:rsid w:val="00105FF1"/>
    <w:rsid w:val="00160202"/>
    <w:rsid w:val="001779CF"/>
    <w:rsid w:val="0018682F"/>
    <w:rsid w:val="001F40DF"/>
    <w:rsid w:val="00212B94"/>
    <w:rsid w:val="002347E6"/>
    <w:rsid w:val="00237D0E"/>
    <w:rsid w:val="00284231"/>
    <w:rsid w:val="002932AE"/>
    <w:rsid w:val="002A7602"/>
    <w:rsid w:val="002B7E92"/>
    <w:rsid w:val="002D46CB"/>
    <w:rsid w:val="0032099B"/>
    <w:rsid w:val="0036205F"/>
    <w:rsid w:val="00365FE3"/>
    <w:rsid w:val="00387C92"/>
    <w:rsid w:val="003D41B9"/>
    <w:rsid w:val="003D60E6"/>
    <w:rsid w:val="003E5A68"/>
    <w:rsid w:val="00460891"/>
    <w:rsid w:val="005236AC"/>
    <w:rsid w:val="00535F76"/>
    <w:rsid w:val="00584BA2"/>
    <w:rsid w:val="005E1DA8"/>
    <w:rsid w:val="006548B7"/>
    <w:rsid w:val="00701D04"/>
    <w:rsid w:val="00714463"/>
    <w:rsid w:val="007B38EE"/>
    <w:rsid w:val="007B74E4"/>
    <w:rsid w:val="00870F2A"/>
    <w:rsid w:val="008F7905"/>
    <w:rsid w:val="00912792"/>
    <w:rsid w:val="00966A63"/>
    <w:rsid w:val="009F00EB"/>
    <w:rsid w:val="00A05ECD"/>
    <w:rsid w:val="00A30B67"/>
    <w:rsid w:val="00A55F00"/>
    <w:rsid w:val="00A86E11"/>
    <w:rsid w:val="00AA487E"/>
    <w:rsid w:val="00AC45D2"/>
    <w:rsid w:val="00AF77C2"/>
    <w:rsid w:val="00B11F74"/>
    <w:rsid w:val="00B16B75"/>
    <w:rsid w:val="00B27E0C"/>
    <w:rsid w:val="00B46451"/>
    <w:rsid w:val="00BB417D"/>
    <w:rsid w:val="00C071CB"/>
    <w:rsid w:val="00C12843"/>
    <w:rsid w:val="00CA6C1E"/>
    <w:rsid w:val="00CD5FF6"/>
    <w:rsid w:val="00D50E59"/>
    <w:rsid w:val="00D7264C"/>
    <w:rsid w:val="00DC0C73"/>
    <w:rsid w:val="00DE23ED"/>
    <w:rsid w:val="00E57D98"/>
    <w:rsid w:val="00E66ADE"/>
    <w:rsid w:val="00EE7B2E"/>
    <w:rsid w:val="00F300BB"/>
    <w:rsid w:val="00F726FD"/>
    <w:rsid w:val="00FD4256"/>
    <w:rsid w:val="00FE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ACAFAF6-BA0D-4F5F-B494-2A801A30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6205F"/>
  </w:style>
  <w:style w:type="paragraph" w:customStyle="1" w:styleId="p2">
    <w:name w:val="p2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36205F"/>
  </w:style>
  <w:style w:type="character" w:customStyle="1" w:styleId="s3">
    <w:name w:val="s3"/>
    <w:basedOn w:val="a0"/>
    <w:rsid w:val="0036205F"/>
  </w:style>
  <w:style w:type="character" w:customStyle="1" w:styleId="s4">
    <w:name w:val="s4"/>
    <w:basedOn w:val="a0"/>
    <w:rsid w:val="0036205F"/>
  </w:style>
  <w:style w:type="paragraph" w:customStyle="1" w:styleId="p4">
    <w:name w:val="p4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36205F"/>
  </w:style>
  <w:style w:type="paragraph" w:customStyle="1" w:styleId="p14">
    <w:name w:val="p14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36205F"/>
  </w:style>
  <w:style w:type="paragraph" w:customStyle="1" w:styleId="p16">
    <w:name w:val="p16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36205F"/>
  </w:style>
  <w:style w:type="paragraph" w:customStyle="1" w:styleId="p18">
    <w:name w:val="p18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36205F"/>
  </w:style>
  <w:style w:type="paragraph" w:customStyle="1" w:styleId="p19">
    <w:name w:val="p19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36205F"/>
  </w:style>
  <w:style w:type="paragraph" w:customStyle="1" w:styleId="p22">
    <w:name w:val="p22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36205F"/>
  </w:style>
  <w:style w:type="paragraph" w:customStyle="1" w:styleId="p27">
    <w:name w:val="p27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11"/>
    <w:basedOn w:val="a0"/>
    <w:rsid w:val="0036205F"/>
  </w:style>
  <w:style w:type="character" w:customStyle="1" w:styleId="s12">
    <w:name w:val="s12"/>
    <w:basedOn w:val="a0"/>
    <w:rsid w:val="0036205F"/>
  </w:style>
  <w:style w:type="paragraph" w:customStyle="1" w:styleId="p32">
    <w:name w:val="p32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3">
    <w:name w:val="s13"/>
    <w:basedOn w:val="a0"/>
    <w:rsid w:val="0036205F"/>
  </w:style>
  <w:style w:type="character" w:customStyle="1" w:styleId="s14">
    <w:name w:val="s14"/>
    <w:basedOn w:val="a0"/>
    <w:rsid w:val="0036205F"/>
  </w:style>
  <w:style w:type="paragraph" w:customStyle="1" w:styleId="p34">
    <w:name w:val="p34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36205F"/>
  </w:style>
  <w:style w:type="table" w:styleId="a3">
    <w:name w:val="Table Grid"/>
    <w:basedOn w:val="a1"/>
    <w:uiPriority w:val="59"/>
    <w:rsid w:val="00FE1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2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2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dv/*data=url%3Dhttp%253A%252F%252Fwww.edu.ru%26ts%3D1476030079%26uid%3D707093491465411191&amp;sign=50729ece1b4d5a1e63041b80c6a907c9&amp;keyno=1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A307D69-2D82-47B4-8EDE-229DF6277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2417</Words>
  <Characters>13782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Завуч</cp:lastModifiedBy>
  <cp:revision>35</cp:revision>
  <dcterms:created xsi:type="dcterms:W3CDTF">2016-10-09T16:24:00Z</dcterms:created>
  <dcterms:modified xsi:type="dcterms:W3CDTF">2024-10-10T16:47:00Z</dcterms:modified>
</cp:coreProperties>
</file>